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3726A" w14:textId="6C16A818" w:rsidR="00D02A7B" w:rsidRPr="00DD4BD8" w:rsidRDefault="00231A7E" w:rsidP="003F7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40" w:firstLine="560"/>
        <w:rPr>
          <w:rFonts w:cs="Times New Roman"/>
          <w:b/>
          <w:bCs/>
        </w:rPr>
      </w:pPr>
      <w:r>
        <w:rPr>
          <w:rFonts w:cs="Times New Roman"/>
          <w:b/>
          <w:bCs/>
          <w:noProof/>
          <w:lang w:val="ru-RU" w:eastAsia="ru-RU"/>
        </w:rPr>
        <w:drawing>
          <wp:anchor distT="0" distB="0" distL="114300" distR="114300" simplePos="0" relativeHeight="251657216" behindDoc="0" locked="0" layoutInCell="1" allowOverlap="1" wp14:anchorId="3E046ACC" wp14:editId="26DDDF3A">
            <wp:simplePos x="0" y="0"/>
            <wp:positionH relativeFrom="column">
              <wp:posOffset>4783455</wp:posOffset>
            </wp:positionH>
            <wp:positionV relativeFrom="paragraph">
              <wp:posOffset>-140970</wp:posOffset>
            </wp:positionV>
            <wp:extent cx="1762125" cy="514350"/>
            <wp:effectExtent l="0" t="0" r="9525" b="0"/>
            <wp:wrapNone/>
            <wp:docPr id="5" name="Picture 15" descr="Описание: argo-log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Описание: argo-logo-rus"/>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62125" cy="514350"/>
                    </a:xfrm>
                    <a:prstGeom prst="rect">
                      <a:avLst/>
                    </a:prstGeom>
                    <a:noFill/>
                    <a:ln>
                      <a:noFill/>
                    </a:ln>
                  </pic:spPr>
                </pic:pic>
              </a:graphicData>
            </a:graphic>
          </wp:anchor>
        </w:drawing>
      </w:r>
      <w:r>
        <w:rPr>
          <w:rFonts w:cs="Times New Roman"/>
          <w:b/>
          <w:bCs/>
          <w:noProof/>
          <w:lang w:val="ru-RU" w:eastAsia="ru-RU"/>
        </w:rPr>
        <w:drawing>
          <wp:anchor distT="0" distB="0" distL="114300" distR="114300" simplePos="0" relativeHeight="251660288" behindDoc="0" locked="0" layoutInCell="1" allowOverlap="1" wp14:anchorId="5D2198EF" wp14:editId="61AE314E">
            <wp:simplePos x="0" y="0"/>
            <wp:positionH relativeFrom="column">
              <wp:posOffset>2316480</wp:posOffset>
            </wp:positionH>
            <wp:positionV relativeFrom="paragraph">
              <wp:posOffset>-377825</wp:posOffset>
            </wp:positionV>
            <wp:extent cx="1676400" cy="831215"/>
            <wp:effectExtent l="0" t="0" r="0" b="6985"/>
            <wp:wrapSquare wrapText="bothSides"/>
            <wp:docPr id="1" name="Рисунок 1" descr="C:\Users\user\Desktop\Работа\Прогорамма P4I\Лого\kim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Прогорамма P4I\Лого\kime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bCs/>
          <w:noProof/>
          <w:lang w:val="ru-RU" w:eastAsia="ru-RU"/>
        </w:rPr>
        <w:drawing>
          <wp:anchor distT="0" distB="0" distL="114300" distR="114300" simplePos="0" relativeHeight="251659264" behindDoc="0" locked="0" layoutInCell="1" allowOverlap="1" wp14:anchorId="46AA2F54" wp14:editId="3C3BA318">
            <wp:simplePos x="0" y="0"/>
            <wp:positionH relativeFrom="column">
              <wp:posOffset>-510540</wp:posOffset>
            </wp:positionH>
            <wp:positionV relativeFrom="paragraph">
              <wp:posOffset>-215265</wp:posOffset>
            </wp:positionV>
            <wp:extent cx="2371725" cy="762000"/>
            <wp:effectExtent l="0" t="0" r="9525" b="0"/>
            <wp:wrapNone/>
            <wp:docPr id="12" name="Рисунок 12" descr="D:\ARGO\USAID branding\USAID (short version)\tagline in English\En_Horizontal_RG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D:\ARGO\USAID branding\USAID (short version)\tagline in English\En_Horizontal_RGB_600.jpg"/>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371725" cy="762000"/>
                    </a:xfrm>
                    <a:prstGeom prst="rect">
                      <a:avLst/>
                    </a:prstGeom>
                    <a:noFill/>
                    <a:ln>
                      <a:noFill/>
                    </a:ln>
                    <a:extLst>
                      <a:ext uri="{53640926-AAD7-44D8-BBD7-CCE9431645EC}">
                        <a14:shadowObscured xmlns:a14="http://schemas.microsoft.com/office/drawing/2010/main"/>
                      </a:ext>
                    </a:extLst>
                  </pic:spPr>
                </pic:pic>
              </a:graphicData>
            </a:graphic>
          </wp:anchor>
        </w:drawing>
      </w:r>
      <w:r w:rsidR="00DD4BD8" w:rsidRPr="00DD4BD8">
        <w:rPr>
          <w:rFonts w:cs="Times New Roman"/>
          <w:b/>
          <w:bCs/>
        </w:rPr>
        <w:t xml:space="preserve"> </w:t>
      </w:r>
    </w:p>
    <w:p w14:paraId="602949DD" w14:textId="60EFBE01" w:rsidR="00D02A7B" w:rsidRPr="001A31C2" w:rsidRDefault="00D02A7B" w:rsidP="003F7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40" w:firstLine="560"/>
        <w:rPr>
          <w:rFonts w:cs="Times New Roman"/>
          <w:b/>
          <w:bCs/>
        </w:rPr>
      </w:pPr>
    </w:p>
    <w:p w14:paraId="2B038FB5" w14:textId="77777777" w:rsidR="00D02A7B" w:rsidRPr="001A31C2" w:rsidRDefault="00D02A7B" w:rsidP="003F7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40" w:firstLine="560"/>
        <w:rPr>
          <w:rFonts w:cs="Times New Roman"/>
          <w:b/>
          <w:bCs/>
        </w:rPr>
      </w:pPr>
    </w:p>
    <w:p w14:paraId="6283759F" w14:textId="66EE1369" w:rsidR="00F96378" w:rsidRPr="001A31C2" w:rsidRDefault="003F7FA4" w:rsidP="003F7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40" w:firstLine="560"/>
        <w:rPr>
          <w:rFonts w:cs="Times New Roman"/>
          <w:b/>
          <w:bCs/>
        </w:rPr>
      </w:pPr>
      <w:r w:rsidRPr="001A31C2">
        <w:rPr>
          <w:rFonts w:cs="Times New Roman"/>
          <w:b/>
          <w:bCs/>
        </w:rPr>
        <w:t xml:space="preserve">     </w:t>
      </w:r>
      <w:r w:rsidRPr="001A31C2">
        <w:rPr>
          <w:rFonts w:cs="Times New Roman"/>
          <w:b/>
          <w:bCs/>
        </w:rPr>
        <w:tab/>
      </w:r>
      <w:r w:rsidRPr="001A31C2">
        <w:rPr>
          <w:rFonts w:cs="Times New Roman"/>
          <w:b/>
          <w:bCs/>
        </w:rPr>
        <w:tab/>
        <w:t xml:space="preserve">    </w:t>
      </w:r>
      <w:r w:rsidRPr="001A31C2">
        <w:rPr>
          <w:rFonts w:cs="Times New Roman"/>
          <w:b/>
          <w:bCs/>
        </w:rPr>
        <w:tab/>
      </w:r>
      <w:r w:rsidRPr="001A31C2">
        <w:rPr>
          <w:rFonts w:cs="Times New Roman"/>
          <w:b/>
          <w:bCs/>
        </w:rPr>
        <w:tab/>
      </w:r>
    </w:p>
    <w:p w14:paraId="24843598" w14:textId="18B224F0" w:rsidR="00F96378" w:rsidRPr="001A31C2" w:rsidRDefault="003F7FA4" w:rsidP="006E7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bCs/>
        </w:rPr>
      </w:pPr>
      <w:r w:rsidRPr="001A31C2">
        <w:rPr>
          <w:rFonts w:cs="Times New Roman"/>
          <w:b/>
          <w:bCs/>
        </w:rPr>
        <w:tab/>
      </w:r>
      <w:r w:rsidRPr="001A31C2">
        <w:rPr>
          <w:rFonts w:cs="Times New Roman"/>
          <w:b/>
          <w:bCs/>
        </w:rPr>
        <w:tab/>
      </w:r>
      <w:r w:rsidRPr="001A31C2">
        <w:rPr>
          <w:rFonts w:cs="Times New Roman"/>
          <w:b/>
          <w:bCs/>
        </w:rPr>
        <w:tab/>
      </w:r>
      <w:r w:rsidRPr="001A31C2">
        <w:rPr>
          <w:rFonts w:cs="Times New Roman"/>
          <w:b/>
          <w:bCs/>
        </w:rPr>
        <w:tab/>
      </w:r>
      <w:r w:rsidRPr="001A31C2">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r w:rsidR="00BA6748">
        <w:rPr>
          <w:rFonts w:cs="Times New Roman"/>
          <w:b/>
          <w:bCs/>
        </w:rPr>
        <w:tab/>
      </w:r>
    </w:p>
    <w:p w14:paraId="57F73C15" w14:textId="77777777" w:rsidR="00B927BC" w:rsidRPr="002E64F1" w:rsidRDefault="00B927BC" w:rsidP="00B927BC">
      <w:pPr>
        <w:spacing w:before="120" w:after="0" w:line="288" w:lineRule="auto"/>
        <w:jc w:val="center"/>
        <w:rPr>
          <w:rFonts w:eastAsia="Times New Roman" w:cs="Times New Roman"/>
          <w:b/>
          <w:smallCaps/>
        </w:rPr>
      </w:pPr>
      <w:r w:rsidRPr="002E64F1">
        <w:rPr>
          <w:rFonts w:eastAsia="Times New Roman" w:cs="Times New Roman"/>
          <w:b/>
          <w:smallCaps/>
        </w:rPr>
        <w:t xml:space="preserve">ARTICLE SUBMISSION GUIDELINES </w:t>
      </w:r>
    </w:p>
    <w:p w14:paraId="42C8DB34" w14:textId="77777777" w:rsidR="00B927BC" w:rsidRPr="002E64F1" w:rsidRDefault="00B927BC" w:rsidP="00B927BC">
      <w:pPr>
        <w:spacing w:before="120" w:after="0" w:line="288" w:lineRule="auto"/>
        <w:jc w:val="center"/>
        <w:rPr>
          <w:rFonts w:eastAsia="Times New Roman" w:cs="Times New Roman"/>
          <w:b/>
        </w:rPr>
      </w:pPr>
      <w:r w:rsidRPr="002E64F1">
        <w:rPr>
          <w:rFonts w:eastAsia="Times New Roman" w:cs="Times New Roman"/>
          <w:b/>
        </w:rPr>
        <w:t xml:space="preserve">Insights into Development, 2017 </w:t>
      </w:r>
    </w:p>
    <w:p w14:paraId="2E8E311C" w14:textId="77777777" w:rsidR="00B927BC" w:rsidRPr="002E64F1" w:rsidRDefault="00B927BC" w:rsidP="00B927BC">
      <w:pPr>
        <w:spacing w:before="120" w:after="0" w:line="288" w:lineRule="auto"/>
        <w:rPr>
          <w:rFonts w:eastAsia="Times New Roman" w:cs="Times New Roman"/>
        </w:rPr>
      </w:pPr>
      <w:r w:rsidRPr="002E64F1">
        <w:rPr>
          <w:rFonts w:eastAsia="Times New Roman" w:cs="Times New Roman"/>
        </w:rPr>
        <w:t>Dear Colleagues,</w:t>
      </w:r>
    </w:p>
    <w:p w14:paraId="1FFEC322" w14:textId="51C99EF6" w:rsidR="00B927BC" w:rsidRPr="002E64F1" w:rsidRDefault="00B927BC" w:rsidP="00B927BC">
      <w:pPr>
        <w:spacing w:before="120" w:after="0" w:line="288" w:lineRule="auto"/>
        <w:jc w:val="both"/>
        <w:rPr>
          <w:rFonts w:eastAsia="Times New Roman" w:cs="Times New Roman"/>
        </w:rPr>
      </w:pPr>
      <w:r w:rsidRPr="002E64F1">
        <w:rPr>
          <w:rFonts w:eastAsia="Times New Roman" w:cs="Times New Roman"/>
        </w:rPr>
        <w:t xml:space="preserve">The Civil Society Development Association, ARGO will begin accepting articles for the annual book, Insights into Development. The book will be published as a part of the </w:t>
      </w:r>
      <w:r w:rsidR="00607BD4">
        <w:rPr>
          <w:rFonts w:eastAsia="Times New Roman" w:cs="Times New Roman"/>
        </w:rPr>
        <w:t>VIII annual International</w:t>
      </w:r>
      <w:r w:rsidRPr="002E64F1">
        <w:rPr>
          <w:rFonts w:eastAsia="Times New Roman" w:cs="Times New Roman"/>
        </w:rPr>
        <w:t xml:space="preserve"> conference, Insights into Development, 2017. </w:t>
      </w:r>
    </w:p>
    <w:p w14:paraId="0B90BF87" w14:textId="25E5EF9A" w:rsidR="00B927BC" w:rsidRPr="002E64F1" w:rsidRDefault="00B927BC" w:rsidP="00B927BC">
      <w:pPr>
        <w:spacing w:before="120" w:after="0" w:line="288" w:lineRule="auto"/>
        <w:jc w:val="both"/>
        <w:rPr>
          <w:rFonts w:eastAsia="Times New Roman" w:cs="Times New Roman"/>
        </w:rPr>
      </w:pPr>
      <w:r w:rsidRPr="002E64F1">
        <w:rPr>
          <w:rFonts w:eastAsia="Times New Roman" w:cs="Times New Roman"/>
        </w:rPr>
        <w:t xml:space="preserve">The last 20 years has seen information technologies enter all spheres of life, including civil society. In order to keep up with the times, and often to survive, CSOs must be able to promptly respond and adapt to the new changing environment. The ability for CSOs to find innovative solutions to challenging problems in the social sphere is a key factor to success. Therefore the </w:t>
      </w:r>
      <w:r w:rsidR="00607BD4">
        <w:rPr>
          <w:rFonts w:eastAsia="Times New Roman" w:cs="Times New Roman"/>
        </w:rPr>
        <w:t>VIII annual International</w:t>
      </w:r>
      <w:bookmarkStart w:id="0" w:name="_GoBack"/>
      <w:bookmarkEnd w:id="0"/>
      <w:r w:rsidRPr="002E64F1">
        <w:rPr>
          <w:rFonts w:eastAsia="Times New Roman" w:cs="Times New Roman"/>
        </w:rPr>
        <w:t xml:space="preserve"> Insights into Development conference and the complementing collection of articles within the book are devoted to </w:t>
      </w:r>
      <w:r w:rsidRPr="002E64F1">
        <w:rPr>
          <w:rFonts w:eastAsia="Times New Roman" w:cs="Times New Roman"/>
          <w:b/>
          <w:sz w:val="28"/>
          <w:szCs w:val="28"/>
        </w:rPr>
        <w:t xml:space="preserve">innovations in civil society </w:t>
      </w:r>
      <w:r w:rsidRPr="002E64F1">
        <w:rPr>
          <w:rFonts w:eastAsia="Times New Roman" w:cs="Times New Roman"/>
        </w:rPr>
        <w:t xml:space="preserve">in Central Asia and Azerbaijan.  </w:t>
      </w:r>
    </w:p>
    <w:p w14:paraId="4B105F28" w14:textId="77777777" w:rsidR="00B927BC" w:rsidRPr="002E64F1" w:rsidRDefault="00B927BC" w:rsidP="00B927BC">
      <w:pPr>
        <w:spacing w:before="120" w:after="0" w:line="288" w:lineRule="auto"/>
        <w:jc w:val="both"/>
        <w:rPr>
          <w:rFonts w:eastAsia="Times New Roman" w:cs="Times New Roman"/>
        </w:rPr>
      </w:pPr>
      <w:r w:rsidRPr="002E64F1">
        <w:rPr>
          <w:rFonts w:eastAsia="Times New Roman" w:cs="Times New Roman"/>
        </w:rPr>
        <w:t xml:space="preserve">ARGO invites you to present your best practices, knowledge and research on innovation in civil society. </w:t>
      </w:r>
    </w:p>
    <w:p w14:paraId="4E1F5573" w14:textId="77777777" w:rsidR="00B927BC" w:rsidRPr="002E64F1" w:rsidRDefault="00B927BC" w:rsidP="00B927BC">
      <w:pPr>
        <w:spacing w:before="120" w:after="0" w:line="288" w:lineRule="auto"/>
        <w:jc w:val="both"/>
        <w:rPr>
          <w:rFonts w:eastAsia="Times New Roman" w:cs="Times New Roman"/>
        </w:rPr>
      </w:pPr>
      <w:r w:rsidRPr="002E64F1">
        <w:rPr>
          <w:rFonts w:eastAsia="Times New Roman" w:cs="Times New Roman"/>
        </w:rPr>
        <w:t xml:space="preserve">The book will consist of two sections: </w:t>
      </w:r>
    </w:p>
    <w:p w14:paraId="231E0767" w14:textId="77777777" w:rsidR="00B927BC" w:rsidRDefault="00B927BC" w:rsidP="00B927BC">
      <w:pPr>
        <w:widowControl w:val="0"/>
        <w:numPr>
          <w:ilvl w:val="0"/>
          <w:numId w:val="3"/>
        </w:numPr>
        <w:spacing w:before="120" w:after="0" w:line="288" w:lineRule="auto"/>
        <w:ind w:left="360" w:hanging="360"/>
        <w:contextualSpacing/>
        <w:jc w:val="both"/>
        <w:rPr>
          <w:rFonts w:eastAsia="Times New Roman" w:cs="Times New Roman"/>
          <w:b/>
        </w:rPr>
      </w:pPr>
      <w:r>
        <w:rPr>
          <w:rFonts w:eastAsia="Times New Roman" w:cs="Times New Roman"/>
          <w:b/>
        </w:rPr>
        <w:t xml:space="preserve">Theoretical:  </w:t>
      </w:r>
    </w:p>
    <w:p w14:paraId="520EC01A" w14:textId="77777777" w:rsidR="00B927BC" w:rsidRPr="002E64F1" w:rsidRDefault="00B927BC" w:rsidP="00B927BC">
      <w:pPr>
        <w:spacing w:after="0" w:line="288" w:lineRule="auto"/>
        <w:ind w:left="360"/>
        <w:jc w:val="both"/>
        <w:rPr>
          <w:rFonts w:eastAsia="Times New Roman" w:cs="Times New Roman"/>
        </w:rPr>
      </w:pPr>
      <w:r w:rsidRPr="002E64F1">
        <w:rPr>
          <w:rFonts w:eastAsia="Times New Roman" w:cs="Times New Roman"/>
        </w:rPr>
        <w:t xml:space="preserve">While writing an article, we suggest that you share ideas, analytical research findings and recommendations regarding the introduction and development of innovative approaches and instruments into CSO practice.  </w:t>
      </w:r>
    </w:p>
    <w:p w14:paraId="1AEC7C71" w14:textId="77777777" w:rsidR="00B927BC" w:rsidRPr="002E64F1" w:rsidRDefault="00B927BC" w:rsidP="00B927BC">
      <w:pPr>
        <w:spacing w:after="0" w:line="288" w:lineRule="auto"/>
        <w:ind w:left="360"/>
        <w:jc w:val="both"/>
        <w:rPr>
          <w:rFonts w:eastAsia="Times New Roman" w:cs="Times New Roman"/>
        </w:rPr>
      </w:pPr>
    </w:p>
    <w:p w14:paraId="7D6EAA1A" w14:textId="77777777" w:rsidR="00B927BC" w:rsidRPr="002E64F1" w:rsidRDefault="00B927BC" w:rsidP="00B927BC">
      <w:pPr>
        <w:widowControl w:val="0"/>
        <w:numPr>
          <w:ilvl w:val="0"/>
          <w:numId w:val="3"/>
        </w:numPr>
        <w:spacing w:after="0" w:line="288" w:lineRule="auto"/>
        <w:ind w:left="360" w:hanging="360"/>
        <w:contextualSpacing/>
        <w:jc w:val="both"/>
        <w:rPr>
          <w:rFonts w:eastAsia="Times New Roman" w:cs="Times New Roman"/>
          <w:b/>
        </w:rPr>
      </w:pPr>
      <w:r w:rsidRPr="002E64F1">
        <w:rPr>
          <w:rFonts w:eastAsia="Times New Roman" w:cs="Times New Roman"/>
          <w:b/>
        </w:rPr>
        <w:t xml:space="preserve">Best practices of introducing innovations into the social sphere: </w:t>
      </w:r>
    </w:p>
    <w:p w14:paraId="1980AA59" w14:textId="77777777" w:rsidR="00B927BC" w:rsidRPr="002E64F1" w:rsidRDefault="00B927BC" w:rsidP="00B927BC">
      <w:pPr>
        <w:spacing w:after="0" w:line="288" w:lineRule="auto"/>
        <w:ind w:left="360"/>
        <w:jc w:val="both"/>
        <w:rPr>
          <w:rFonts w:eastAsia="Times New Roman" w:cs="Times New Roman"/>
        </w:rPr>
      </w:pPr>
      <w:r w:rsidRPr="002E64F1">
        <w:rPr>
          <w:rFonts w:eastAsia="Times New Roman" w:cs="Times New Roman"/>
        </w:rPr>
        <w:t>Please describe in detail any of the following:</w:t>
      </w:r>
    </w:p>
    <w:p w14:paraId="7813D865" w14:textId="77777777" w:rsidR="00B927BC" w:rsidRPr="002E64F1" w:rsidRDefault="00B927BC" w:rsidP="00B927BC">
      <w:pPr>
        <w:widowControl w:val="0"/>
        <w:numPr>
          <w:ilvl w:val="0"/>
          <w:numId w:val="4"/>
        </w:numPr>
        <w:spacing w:after="0" w:line="288" w:lineRule="auto"/>
        <w:ind w:hanging="360"/>
        <w:contextualSpacing/>
        <w:jc w:val="both"/>
      </w:pPr>
      <w:r w:rsidRPr="002E64F1">
        <w:rPr>
          <w:rFonts w:eastAsia="Times New Roman" w:cs="Times New Roman"/>
        </w:rPr>
        <w:t>The innovative method used to solve a social problem, how it was applied, and the resulting outcome;</w:t>
      </w:r>
    </w:p>
    <w:p w14:paraId="2C618025" w14:textId="77777777" w:rsidR="00B927BC" w:rsidRPr="002E64F1" w:rsidRDefault="00B927BC" w:rsidP="00B927BC">
      <w:pPr>
        <w:widowControl w:val="0"/>
        <w:numPr>
          <w:ilvl w:val="0"/>
          <w:numId w:val="4"/>
        </w:numPr>
        <w:spacing w:after="0" w:line="288" w:lineRule="auto"/>
        <w:ind w:hanging="360"/>
        <w:contextualSpacing/>
        <w:jc w:val="both"/>
      </w:pPr>
      <w:r w:rsidRPr="002E64F1">
        <w:rPr>
          <w:rFonts w:eastAsia="Times New Roman" w:cs="Times New Roman"/>
        </w:rPr>
        <w:t xml:space="preserve">The application of well-known and well-proven approaches in a new context, finding solutions new problems; </w:t>
      </w:r>
    </w:p>
    <w:p w14:paraId="337DE32F" w14:textId="77777777" w:rsidR="00B927BC" w:rsidRPr="002E64F1" w:rsidRDefault="00B927BC" w:rsidP="00B927BC">
      <w:pPr>
        <w:widowControl w:val="0"/>
        <w:numPr>
          <w:ilvl w:val="0"/>
          <w:numId w:val="4"/>
        </w:numPr>
        <w:spacing w:after="0" w:line="288" w:lineRule="auto"/>
        <w:ind w:hanging="360"/>
        <w:contextualSpacing/>
        <w:jc w:val="both"/>
      </w:pPr>
      <w:r w:rsidRPr="002E64F1">
        <w:rPr>
          <w:rFonts w:eastAsia="Times New Roman" w:cs="Times New Roman"/>
        </w:rPr>
        <w:t>The development and implementation of new methods that are breakthrough nature; and</w:t>
      </w:r>
    </w:p>
    <w:p w14:paraId="7F815072" w14:textId="77777777" w:rsidR="00B927BC" w:rsidRPr="002E64F1" w:rsidRDefault="00B927BC" w:rsidP="00B927BC">
      <w:pPr>
        <w:widowControl w:val="0"/>
        <w:numPr>
          <w:ilvl w:val="0"/>
          <w:numId w:val="4"/>
        </w:numPr>
        <w:spacing w:after="0" w:line="288" w:lineRule="auto"/>
        <w:ind w:hanging="360"/>
        <w:contextualSpacing/>
        <w:jc w:val="both"/>
      </w:pPr>
      <w:r w:rsidRPr="002E64F1">
        <w:rPr>
          <w:rFonts w:eastAsia="Times New Roman" w:cs="Times New Roman"/>
        </w:rPr>
        <w:t xml:space="preserve"> Meeting new challenges with non-standard solutions. </w:t>
      </w:r>
    </w:p>
    <w:p w14:paraId="1EF82578" w14:textId="77777777" w:rsidR="00B927BC" w:rsidRPr="002E64F1" w:rsidRDefault="00B927BC" w:rsidP="00B927BC">
      <w:pPr>
        <w:spacing w:before="120" w:after="0" w:line="288" w:lineRule="auto"/>
        <w:jc w:val="both"/>
        <w:rPr>
          <w:rFonts w:eastAsia="Times New Roman" w:cs="Times New Roman"/>
        </w:rPr>
      </w:pPr>
      <w:r w:rsidRPr="002E64F1">
        <w:rPr>
          <w:rFonts w:eastAsia="Times New Roman" w:cs="Times New Roman"/>
        </w:rPr>
        <w:t xml:space="preserve">Your experience may be useful for organizations and CSO leaders to develop and introduce innovations into the social sphere.  </w:t>
      </w:r>
    </w:p>
    <w:p w14:paraId="30C23068" w14:textId="77777777" w:rsidR="00B927BC" w:rsidRPr="002E64F1" w:rsidRDefault="00B927BC" w:rsidP="00B927BC">
      <w:pPr>
        <w:spacing w:before="120" w:after="0" w:line="288" w:lineRule="auto"/>
        <w:jc w:val="both"/>
        <w:rPr>
          <w:rFonts w:eastAsia="Times New Roman" w:cs="Times New Roman"/>
          <w:b/>
        </w:rPr>
      </w:pPr>
    </w:p>
    <w:p w14:paraId="24C7C805" w14:textId="77777777" w:rsidR="00B927BC" w:rsidRPr="002E64F1" w:rsidRDefault="00B927BC" w:rsidP="00B927BC">
      <w:pPr>
        <w:spacing w:before="120" w:after="0" w:line="288" w:lineRule="auto"/>
        <w:jc w:val="both"/>
        <w:rPr>
          <w:rFonts w:eastAsia="Times New Roman" w:cs="Times New Roman"/>
          <w:b/>
        </w:rPr>
      </w:pPr>
      <w:r w:rsidRPr="002E64F1">
        <w:rPr>
          <w:rFonts w:eastAsia="Times New Roman" w:cs="Times New Roman"/>
          <w:b/>
        </w:rPr>
        <w:t>Technical requirements:</w:t>
      </w:r>
    </w:p>
    <w:p w14:paraId="1F51312C" w14:textId="77777777" w:rsidR="00B927BC" w:rsidRPr="002E64F1" w:rsidRDefault="00B927BC" w:rsidP="00B927BC">
      <w:pPr>
        <w:spacing w:before="120" w:after="0" w:line="288" w:lineRule="auto"/>
        <w:jc w:val="both"/>
        <w:rPr>
          <w:rFonts w:eastAsia="Times New Roman" w:cs="Times New Roman"/>
        </w:rPr>
      </w:pPr>
      <w:r w:rsidRPr="002E64F1">
        <w:rPr>
          <w:rFonts w:eastAsia="Times New Roman" w:cs="Times New Roman"/>
          <w:i/>
        </w:rPr>
        <w:t xml:space="preserve">Language: </w:t>
      </w:r>
      <w:r w:rsidRPr="002E64F1">
        <w:rPr>
          <w:rFonts w:eastAsia="Times New Roman" w:cs="Times New Roman"/>
        </w:rPr>
        <w:t xml:space="preserve">Only articles submitted in Russian and/or English will be accepted for publication.  </w:t>
      </w:r>
    </w:p>
    <w:p w14:paraId="08D83829" w14:textId="77777777" w:rsidR="00B927BC" w:rsidRPr="002E64F1" w:rsidRDefault="00B927BC" w:rsidP="00B927BC">
      <w:pPr>
        <w:spacing w:before="120" w:after="0" w:line="288" w:lineRule="auto"/>
        <w:jc w:val="both"/>
        <w:rPr>
          <w:rFonts w:eastAsia="Times New Roman" w:cs="Times New Roman"/>
        </w:rPr>
      </w:pPr>
      <w:r w:rsidRPr="002E64F1">
        <w:rPr>
          <w:rFonts w:eastAsia="Times New Roman" w:cs="Times New Roman"/>
          <w:i/>
        </w:rPr>
        <w:t xml:space="preserve">Structure and Requirements: </w:t>
      </w:r>
      <w:r w:rsidRPr="002E64F1">
        <w:rPr>
          <w:rFonts w:eastAsia="Times New Roman" w:cs="Times New Roman"/>
        </w:rPr>
        <w:t>Article must comply with the following structure:</w:t>
      </w:r>
    </w:p>
    <w:p w14:paraId="69EF21D5" w14:textId="77777777" w:rsidR="00B927BC" w:rsidRPr="002E64F1" w:rsidRDefault="00B927BC" w:rsidP="00B927BC">
      <w:pPr>
        <w:widowControl w:val="0"/>
        <w:numPr>
          <w:ilvl w:val="0"/>
          <w:numId w:val="5"/>
        </w:numPr>
        <w:spacing w:before="120" w:after="0" w:line="288" w:lineRule="auto"/>
        <w:ind w:hanging="360"/>
        <w:contextualSpacing/>
        <w:jc w:val="both"/>
        <w:rPr>
          <w:rFonts w:eastAsia="Times New Roman" w:cs="Times New Roman"/>
        </w:rPr>
      </w:pPr>
      <w:r w:rsidRPr="002E64F1">
        <w:rPr>
          <w:rFonts w:eastAsia="Times New Roman" w:cs="Times New Roman"/>
        </w:rPr>
        <w:lastRenderedPageBreak/>
        <w:t>Title of the article must be written in Russian or English;</w:t>
      </w:r>
    </w:p>
    <w:p w14:paraId="15F1D747" w14:textId="6960A463" w:rsidR="00B927BC" w:rsidRPr="002E64F1" w:rsidRDefault="00B927BC" w:rsidP="00B927BC">
      <w:pPr>
        <w:widowControl w:val="0"/>
        <w:numPr>
          <w:ilvl w:val="0"/>
          <w:numId w:val="5"/>
        </w:numPr>
        <w:spacing w:before="120" w:after="0" w:line="288" w:lineRule="auto"/>
        <w:ind w:hanging="360"/>
        <w:contextualSpacing/>
        <w:jc w:val="both"/>
        <w:rPr>
          <w:rFonts w:eastAsia="Times New Roman" w:cs="Times New Roman"/>
        </w:rPr>
      </w:pPr>
      <w:r w:rsidRPr="002E64F1">
        <w:rPr>
          <w:rFonts w:eastAsia="Times New Roman" w:cs="Times New Roman"/>
        </w:rPr>
        <w:t>The author must include:</w:t>
      </w:r>
      <w:r w:rsidRPr="00B927BC">
        <w:rPr>
          <w:rFonts w:eastAsia="Times New Roman" w:cs="Times New Roman"/>
        </w:rPr>
        <w:t xml:space="preserve"> </w:t>
      </w:r>
      <w:r w:rsidRPr="002E64F1">
        <w:rPr>
          <w:rFonts w:eastAsia="Times New Roman" w:cs="Times New Roman"/>
        </w:rPr>
        <w:t>full name, name of organization, city, and country;</w:t>
      </w:r>
    </w:p>
    <w:p w14:paraId="79DC6BAC" w14:textId="77777777" w:rsidR="00B927BC" w:rsidRPr="002E64F1" w:rsidRDefault="00B927BC" w:rsidP="00B927BC">
      <w:pPr>
        <w:widowControl w:val="0"/>
        <w:numPr>
          <w:ilvl w:val="0"/>
          <w:numId w:val="5"/>
        </w:numPr>
        <w:spacing w:before="120" w:after="0" w:line="288" w:lineRule="auto"/>
        <w:ind w:hanging="360"/>
        <w:contextualSpacing/>
        <w:jc w:val="both"/>
        <w:rPr>
          <w:rFonts w:eastAsia="Times New Roman" w:cs="Times New Roman"/>
        </w:rPr>
      </w:pPr>
      <w:r w:rsidRPr="002E64F1">
        <w:rPr>
          <w:rFonts w:eastAsia="Times New Roman" w:cs="Times New Roman"/>
        </w:rPr>
        <w:t>Articles with summaries submitted in both Russian and English will be given priority consideration;</w:t>
      </w:r>
    </w:p>
    <w:p w14:paraId="181B9E1F" w14:textId="77777777" w:rsidR="00B927BC" w:rsidRDefault="00B927BC" w:rsidP="00B927BC">
      <w:pPr>
        <w:widowControl w:val="0"/>
        <w:numPr>
          <w:ilvl w:val="0"/>
          <w:numId w:val="5"/>
        </w:numPr>
        <w:spacing w:before="120" w:after="0" w:line="288" w:lineRule="auto"/>
        <w:ind w:hanging="360"/>
        <w:contextualSpacing/>
        <w:jc w:val="both"/>
        <w:rPr>
          <w:rFonts w:eastAsia="Times New Roman" w:cs="Times New Roman"/>
        </w:rPr>
      </w:pPr>
      <w:r>
        <w:rPr>
          <w:rFonts w:eastAsia="Times New Roman" w:cs="Times New Roman"/>
        </w:rPr>
        <w:t>The article;</w:t>
      </w:r>
    </w:p>
    <w:p w14:paraId="768DCFD1" w14:textId="77777777" w:rsidR="00B927BC" w:rsidRDefault="00B927BC" w:rsidP="00B927BC">
      <w:pPr>
        <w:widowControl w:val="0"/>
        <w:numPr>
          <w:ilvl w:val="0"/>
          <w:numId w:val="5"/>
        </w:numPr>
        <w:spacing w:before="120" w:after="0" w:line="288" w:lineRule="auto"/>
        <w:ind w:hanging="360"/>
        <w:contextualSpacing/>
        <w:jc w:val="both"/>
        <w:rPr>
          <w:rFonts w:eastAsia="Times New Roman" w:cs="Times New Roman"/>
        </w:rPr>
      </w:pPr>
      <w:r>
        <w:rPr>
          <w:rFonts w:eastAsia="Times New Roman" w:cs="Times New Roman"/>
        </w:rPr>
        <w:t>List of references; and</w:t>
      </w:r>
    </w:p>
    <w:p w14:paraId="396A8CD9" w14:textId="77777777" w:rsidR="00B927BC" w:rsidRPr="002E64F1" w:rsidRDefault="00B927BC" w:rsidP="00B927BC">
      <w:pPr>
        <w:widowControl w:val="0"/>
        <w:numPr>
          <w:ilvl w:val="0"/>
          <w:numId w:val="5"/>
        </w:numPr>
        <w:spacing w:before="120" w:after="0" w:line="288" w:lineRule="auto"/>
        <w:ind w:hanging="360"/>
        <w:contextualSpacing/>
        <w:jc w:val="both"/>
        <w:rPr>
          <w:rFonts w:eastAsia="Times New Roman" w:cs="Times New Roman"/>
        </w:rPr>
      </w:pPr>
      <w:r w:rsidRPr="002E64F1">
        <w:rPr>
          <w:rFonts w:eastAsia="Times New Roman" w:cs="Times New Roman"/>
        </w:rPr>
        <w:t>If the article was previously published, please specify where and when.</w:t>
      </w:r>
    </w:p>
    <w:p w14:paraId="47AA277D" w14:textId="77777777" w:rsidR="00B927BC" w:rsidRPr="002E64F1" w:rsidRDefault="00B927BC" w:rsidP="00B927BC">
      <w:pPr>
        <w:tabs>
          <w:tab w:val="left" w:pos="851"/>
          <w:tab w:val="left" w:pos="993"/>
        </w:tabs>
        <w:spacing w:before="120" w:after="0" w:line="288" w:lineRule="auto"/>
        <w:jc w:val="both"/>
        <w:rPr>
          <w:rFonts w:eastAsia="Times New Roman" w:cs="Times New Roman"/>
        </w:rPr>
      </w:pPr>
      <w:r w:rsidRPr="002E64F1">
        <w:rPr>
          <w:rFonts w:eastAsia="Times New Roman" w:cs="Times New Roman"/>
          <w:i/>
        </w:rPr>
        <w:t xml:space="preserve">Format: </w:t>
      </w:r>
      <w:r w:rsidRPr="002E64F1">
        <w:rPr>
          <w:rFonts w:eastAsia="Times New Roman" w:cs="Times New Roman"/>
        </w:rPr>
        <w:t xml:space="preserve">ONLY submissions in an editable text format will be accepted. Articles in pdf format, scanned copies and fax messages will not be accepted. </w:t>
      </w:r>
    </w:p>
    <w:p w14:paraId="65B9CB43" w14:textId="27A12FFE" w:rsidR="00B927BC" w:rsidRPr="002E64F1" w:rsidRDefault="00B927BC" w:rsidP="00B927BC">
      <w:pPr>
        <w:tabs>
          <w:tab w:val="left" w:pos="851"/>
          <w:tab w:val="left" w:pos="993"/>
        </w:tabs>
        <w:spacing w:before="120" w:after="0" w:line="288" w:lineRule="auto"/>
        <w:jc w:val="both"/>
        <w:rPr>
          <w:rFonts w:eastAsia="Times New Roman" w:cs="Times New Roman"/>
        </w:rPr>
      </w:pPr>
      <w:r w:rsidRPr="002E64F1">
        <w:rPr>
          <w:rFonts w:eastAsia="Times New Roman" w:cs="Times New Roman"/>
          <w:i/>
        </w:rPr>
        <w:t xml:space="preserve">Images: </w:t>
      </w:r>
      <w:r w:rsidRPr="002E64F1">
        <w:rPr>
          <w:rFonts w:eastAsia="Times New Roman" w:cs="Times New Roman"/>
        </w:rPr>
        <w:t xml:space="preserve">Images are </w:t>
      </w:r>
      <w:proofErr w:type="gramStart"/>
      <w:r w:rsidRPr="002E64F1">
        <w:rPr>
          <w:rFonts w:eastAsia="Times New Roman" w:cs="Times New Roman"/>
        </w:rPr>
        <w:t>encouraged,</w:t>
      </w:r>
      <w:proofErr w:type="gramEnd"/>
      <w:r w:rsidRPr="002E64F1">
        <w:rPr>
          <w:rFonts w:eastAsia="Times New Roman" w:cs="Times New Roman"/>
        </w:rPr>
        <w:t xml:space="preserve"> attach them as a separate file in JPG format. Please </w:t>
      </w:r>
      <w:r w:rsidRPr="002E64F1">
        <w:rPr>
          <w:rFonts w:eastAsia="Times New Roman" w:cs="Times New Roman"/>
          <w:u w:val="single"/>
        </w:rPr>
        <w:t xml:space="preserve">do </w:t>
      </w:r>
      <w:r w:rsidR="008C4457">
        <w:rPr>
          <w:rFonts w:eastAsia="Times New Roman" w:cs="Times New Roman"/>
          <w:u w:val="single"/>
        </w:rPr>
        <w:t xml:space="preserve">not include images into the </w:t>
      </w:r>
      <w:proofErr w:type="spellStart"/>
      <w:r w:rsidRPr="002E64F1">
        <w:rPr>
          <w:rFonts w:eastAsia="Times New Roman" w:cs="Times New Roman"/>
          <w:u w:val="single"/>
        </w:rPr>
        <w:t>the</w:t>
      </w:r>
      <w:proofErr w:type="spellEnd"/>
      <w:r w:rsidRPr="002E64F1">
        <w:rPr>
          <w:rFonts w:eastAsia="Times New Roman" w:cs="Times New Roman"/>
          <w:u w:val="single"/>
        </w:rPr>
        <w:t xml:space="preserve"> text. </w:t>
      </w:r>
      <w:r w:rsidRPr="002E64F1">
        <w:rPr>
          <w:rFonts w:eastAsia="Times New Roman" w:cs="Times New Roman"/>
        </w:rPr>
        <w:t xml:space="preserve">Mark in the text the location for images by using brackets around a file name. </w:t>
      </w:r>
      <w:r w:rsidRPr="002E64F1">
        <w:rPr>
          <w:rFonts w:eastAsia="Times New Roman" w:cs="Times New Roman"/>
          <w:i/>
        </w:rPr>
        <w:t>For example: (Image1.jpg, “Action in the park”).</w:t>
      </w:r>
      <w:r w:rsidRPr="002E64F1">
        <w:rPr>
          <w:rFonts w:eastAsia="Times New Roman" w:cs="Times New Roman"/>
        </w:rPr>
        <w:t xml:space="preserve"> Small-sized, poor-quality images or images not conveying a meaning shall not be published. </w:t>
      </w:r>
    </w:p>
    <w:p w14:paraId="23B7B5EA" w14:textId="77777777" w:rsidR="00B927BC" w:rsidRPr="002E64F1" w:rsidRDefault="00B927BC" w:rsidP="00B927BC">
      <w:pPr>
        <w:spacing w:before="120" w:after="0"/>
        <w:rPr>
          <w:rFonts w:eastAsia="Times New Roman" w:cs="Times New Roman"/>
          <w:b/>
        </w:rPr>
      </w:pPr>
      <w:r w:rsidRPr="002E64F1">
        <w:rPr>
          <w:rFonts w:eastAsia="Times New Roman" w:cs="Times New Roman"/>
          <w:b/>
        </w:rPr>
        <w:t>Articles will be accepted until June 1, 2017 by 1</w:t>
      </w:r>
      <w:r w:rsidRPr="006B6594">
        <w:rPr>
          <w:rFonts w:eastAsia="Times New Roman" w:cs="Times New Roman"/>
          <w:b/>
        </w:rPr>
        <w:t>8</w:t>
      </w:r>
      <w:r w:rsidRPr="002E64F1">
        <w:rPr>
          <w:rFonts w:eastAsia="Times New Roman" w:cs="Times New Roman"/>
          <w:b/>
        </w:rPr>
        <w:t>:00</w:t>
      </w:r>
      <w:r w:rsidRPr="006B6594">
        <w:rPr>
          <w:rFonts w:eastAsia="Times New Roman" w:cs="Times New Roman"/>
          <w:b/>
        </w:rPr>
        <w:t xml:space="preserve"> </w:t>
      </w:r>
      <w:r>
        <w:rPr>
          <w:rFonts w:eastAsia="Times New Roman" w:cs="Times New Roman"/>
          <w:b/>
        </w:rPr>
        <w:t>Astana time</w:t>
      </w:r>
      <w:r w:rsidRPr="002E64F1">
        <w:rPr>
          <w:rFonts w:eastAsia="Times New Roman" w:cs="Times New Roman"/>
          <w:b/>
        </w:rPr>
        <w:t xml:space="preserve"> </w:t>
      </w:r>
      <w:r w:rsidRPr="002E64F1">
        <w:rPr>
          <w:rFonts w:eastAsia="Times New Roman" w:cs="Times New Roman"/>
        </w:rPr>
        <w:t>by email:</w:t>
      </w:r>
      <w:r w:rsidRPr="002E64F1">
        <w:rPr>
          <w:rFonts w:eastAsia="Times New Roman" w:cs="Times New Roman"/>
          <w:b/>
        </w:rPr>
        <w:t xml:space="preserve"> </w:t>
      </w:r>
      <w:hyperlink r:id="rId12">
        <w:r w:rsidRPr="002E64F1">
          <w:rPr>
            <w:rFonts w:eastAsia="Times New Roman" w:cs="Times New Roman"/>
            <w:b/>
            <w:color w:val="0000FF"/>
            <w:u w:val="single"/>
          </w:rPr>
          <w:t>insightsconference@argonet.org</w:t>
        </w:r>
      </w:hyperlink>
    </w:p>
    <w:p w14:paraId="59CA8D0D" w14:textId="77777777" w:rsidR="00B927BC" w:rsidRPr="002E64F1" w:rsidRDefault="00B927BC" w:rsidP="00B927BC">
      <w:pPr>
        <w:spacing w:before="120" w:after="0"/>
        <w:jc w:val="both"/>
        <w:rPr>
          <w:rFonts w:eastAsia="Times New Roman" w:cs="Times New Roman"/>
          <w:sz w:val="10"/>
          <w:szCs w:val="10"/>
        </w:rPr>
      </w:pPr>
      <w:r w:rsidRPr="002E64F1">
        <w:rPr>
          <w:rFonts w:eastAsia="Times New Roman" w:cs="Times New Roman"/>
          <w:sz w:val="10"/>
          <w:szCs w:val="10"/>
        </w:rPr>
        <w:t xml:space="preserve">  </w:t>
      </w:r>
    </w:p>
    <w:p w14:paraId="4A920AA8" w14:textId="77777777" w:rsidR="00B927BC" w:rsidRPr="002E64F1" w:rsidRDefault="00B927BC" w:rsidP="00B927BC">
      <w:pPr>
        <w:spacing w:before="120" w:after="0"/>
        <w:jc w:val="both"/>
        <w:rPr>
          <w:rFonts w:eastAsia="Times New Roman" w:cs="Times New Roman"/>
          <w:b/>
        </w:rPr>
      </w:pPr>
      <w:r w:rsidRPr="002E64F1">
        <w:rPr>
          <w:rFonts w:eastAsia="Times New Roman" w:cs="Times New Roman"/>
          <w:b/>
        </w:rPr>
        <w:t xml:space="preserve">Contact details: </w:t>
      </w:r>
    </w:p>
    <w:p w14:paraId="5FAFAE30" w14:textId="77777777" w:rsidR="00B927BC" w:rsidRPr="002E64F1" w:rsidRDefault="00B927BC" w:rsidP="00B927BC">
      <w:pPr>
        <w:spacing w:before="120" w:after="0"/>
        <w:jc w:val="both"/>
        <w:rPr>
          <w:rFonts w:eastAsia="Times New Roman" w:cs="Times New Roman"/>
        </w:rPr>
      </w:pPr>
      <w:r w:rsidRPr="002E64F1">
        <w:rPr>
          <w:rFonts w:eastAsia="Times New Roman" w:cs="Times New Roman"/>
        </w:rPr>
        <w:t xml:space="preserve">Nikita </w:t>
      </w:r>
      <w:proofErr w:type="spellStart"/>
      <w:r w:rsidRPr="002E64F1">
        <w:rPr>
          <w:rFonts w:eastAsia="Times New Roman" w:cs="Times New Roman"/>
        </w:rPr>
        <w:t>Kovalev</w:t>
      </w:r>
      <w:proofErr w:type="spellEnd"/>
      <w:r w:rsidRPr="002E64F1">
        <w:rPr>
          <w:rFonts w:eastAsia="Times New Roman" w:cs="Times New Roman"/>
        </w:rPr>
        <w:t xml:space="preserve">, PR Manager  </w:t>
      </w:r>
    </w:p>
    <w:p w14:paraId="71BA5B80" w14:textId="77777777" w:rsidR="00B927BC" w:rsidRPr="002E64F1" w:rsidRDefault="00B927BC" w:rsidP="00B927BC">
      <w:pPr>
        <w:spacing w:before="120" w:after="0"/>
        <w:jc w:val="both"/>
        <w:rPr>
          <w:rFonts w:eastAsia="Times New Roman" w:cs="Times New Roman"/>
        </w:rPr>
      </w:pPr>
      <w:r w:rsidRPr="002E64F1">
        <w:rPr>
          <w:rFonts w:eastAsia="Times New Roman" w:cs="Times New Roman"/>
        </w:rPr>
        <w:t xml:space="preserve">Address: 36, </w:t>
      </w:r>
      <w:proofErr w:type="spellStart"/>
      <w:r w:rsidRPr="002E64F1">
        <w:rPr>
          <w:rFonts w:eastAsia="Times New Roman" w:cs="Times New Roman"/>
        </w:rPr>
        <w:t>Zhandosov</w:t>
      </w:r>
      <w:proofErr w:type="spellEnd"/>
      <w:r w:rsidRPr="002E64F1">
        <w:rPr>
          <w:rFonts w:eastAsia="Times New Roman" w:cs="Times New Roman"/>
        </w:rPr>
        <w:t xml:space="preserve"> Str., Almaty, </w:t>
      </w:r>
      <w:proofErr w:type="gramStart"/>
      <w:r w:rsidRPr="002E64F1">
        <w:rPr>
          <w:rFonts w:eastAsia="Times New Roman" w:cs="Times New Roman"/>
        </w:rPr>
        <w:t>Republic</w:t>
      </w:r>
      <w:proofErr w:type="gramEnd"/>
      <w:r w:rsidRPr="002E64F1">
        <w:rPr>
          <w:rFonts w:eastAsia="Times New Roman" w:cs="Times New Roman"/>
        </w:rPr>
        <w:t xml:space="preserve"> of Kazakhstan </w:t>
      </w:r>
    </w:p>
    <w:p w14:paraId="15552534" w14:textId="77777777" w:rsidR="00B927BC" w:rsidRPr="002E64F1" w:rsidRDefault="00B927BC" w:rsidP="00B927BC">
      <w:pPr>
        <w:spacing w:before="120" w:after="0"/>
        <w:rPr>
          <w:rFonts w:eastAsia="Times New Roman" w:cs="Times New Roman"/>
        </w:rPr>
      </w:pPr>
      <w:r w:rsidRPr="002E64F1">
        <w:rPr>
          <w:rFonts w:eastAsia="Times New Roman" w:cs="Times New Roman"/>
        </w:rPr>
        <w:t>E-mail: insightsconference@argonet.org</w:t>
      </w:r>
    </w:p>
    <w:p w14:paraId="7E80FE59" w14:textId="77777777" w:rsidR="00B927BC" w:rsidRDefault="00B927BC" w:rsidP="00B927BC">
      <w:pPr>
        <w:spacing w:before="120" w:after="0"/>
        <w:rPr>
          <w:rFonts w:eastAsia="Times New Roman" w:cs="Times New Roman"/>
        </w:rPr>
      </w:pPr>
      <w:r w:rsidRPr="002E64F1">
        <w:rPr>
          <w:rFonts w:eastAsia="Times New Roman" w:cs="Times New Roman"/>
        </w:rPr>
        <w:t>Tel.: +7 (727) 250 27 87/88/ 89/ 90/ 91. Ext. 113</w:t>
      </w:r>
    </w:p>
    <w:p w14:paraId="35AAA0F5" w14:textId="77777777" w:rsidR="00B927BC" w:rsidRPr="002E64F1" w:rsidRDefault="00B927BC" w:rsidP="00B927BC">
      <w:pPr>
        <w:spacing w:before="120" w:after="0"/>
        <w:rPr>
          <w:rFonts w:eastAsia="Times New Roman" w:cs="Times New Roman"/>
        </w:rPr>
      </w:pPr>
      <w:r w:rsidRPr="002E64F1">
        <w:rPr>
          <w:rFonts w:eastAsia="Times New Roman" w:cs="Times New Roman"/>
        </w:rPr>
        <w:t>Website: http://cso-central.asia</w:t>
      </w:r>
    </w:p>
    <w:p w14:paraId="6CC55527" w14:textId="77777777" w:rsidR="00B927BC" w:rsidRDefault="00B927BC" w:rsidP="00B927BC">
      <w:pPr>
        <w:spacing w:before="120" w:after="0"/>
        <w:jc w:val="both"/>
        <w:rPr>
          <w:rFonts w:eastAsia="Times New Roman" w:cs="Times New Roman"/>
        </w:rPr>
      </w:pPr>
    </w:p>
    <w:p w14:paraId="25C1F54B" w14:textId="77777777" w:rsidR="00E01B94" w:rsidRDefault="00E01B94" w:rsidP="00621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bCs/>
          <w:sz w:val="30"/>
          <w:szCs w:val="30"/>
        </w:rPr>
      </w:pPr>
    </w:p>
    <w:sectPr w:rsidR="00E01B94" w:rsidSect="00E01B94">
      <w:headerReference w:type="even" r:id="rId13"/>
      <w:headerReference w:type="default" r:id="rId14"/>
      <w:pgSz w:w="12240" w:h="15840"/>
      <w:pgMar w:top="426" w:right="616"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B40B5" w14:textId="77777777" w:rsidR="00AF1789" w:rsidRDefault="00AF1789" w:rsidP="006E79A9">
      <w:pPr>
        <w:spacing w:after="0"/>
      </w:pPr>
      <w:r>
        <w:separator/>
      </w:r>
    </w:p>
  </w:endnote>
  <w:endnote w:type="continuationSeparator" w:id="0">
    <w:p w14:paraId="0E4A0168" w14:textId="77777777" w:rsidR="00AF1789" w:rsidRDefault="00AF1789" w:rsidP="006E79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67D1A" w14:textId="77777777" w:rsidR="00AF1789" w:rsidRDefault="00AF1789" w:rsidP="006E79A9">
      <w:pPr>
        <w:spacing w:after="0"/>
      </w:pPr>
      <w:r>
        <w:separator/>
      </w:r>
    </w:p>
  </w:footnote>
  <w:footnote w:type="continuationSeparator" w:id="0">
    <w:p w14:paraId="08B323B0" w14:textId="77777777" w:rsidR="00AF1789" w:rsidRDefault="00AF1789" w:rsidP="006E79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4AE2" w14:textId="77777777" w:rsidR="00636539" w:rsidRDefault="00636539" w:rsidP="008837E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C25370A" w14:textId="77777777" w:rsidR="00636539" w:rsidRDefault="00636539" w:rsidP="006E79A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42DF" w14:textId="77777777" w:rsidR="00636539" w:rsidRDefault="00636539" w:rsidP="006E79A9">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CFA"/>
    <w:multiLevelType w:val="hybridMultilevel"/>
    <w:tmpl w:val="7E74CCCA"/>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9FA68D8"/>
    <w:multiLevelType w:val="multilevel"/>
    <w:tmpl w:val="C5166EF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3D92532F"/>
    <w:multiLevelType w:val="multilevel"/>
    <w:tmpl w:val="11B4A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CB03DB8"/>
    <w:multiLevelType w:val="multilevel"/>
    <w:tmpl w:val="F9A4A2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22E3ED6"/>
    <w:multiLevelType w:val="hybridMultilevel"/>
    <w:tmpl w:val="7E74CCCA"/>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A"/>
    <w:rsid w:val="000021F7"/>
    <w:rsid w:val="00057892"/>
    <w:rsid w:val="000927AD"/>
    <w:rsid w:val="000E3DC8"/>
    <w:rsid w:val="00134AA9"/>
    <w:rsid w:val="001A31C2"/>
    <w:rsid w:val="001B5428"/>
    <w:rsid w:val="00231A7E"/>
    <w:rsid w:val="0023504F"/>
    <w:rsid w:val="00247A13"/>
    <w:rsid w:val="002703FD"/>
    <w:rsid w:val="0028209D"/>
    <w:rsid w:val="002B38D0"/>
    <w:rsid w:val="00322F0D"/>
    <w:rsid w:val="003637D7"/>
    <w:rsid w:val="00381FB3"/>
    <w:rsid w:val="0038696F"/>
    <w:rsid w:val="003F7FA4"/>
    <w:rsid w:val="00426A0F"/>
    <w:rsid w:val="00465355"/>
    <w:rsid w:val="00467939"/>
    <w:rsid w:val="00477D92"/>
    <w:rsid w:val="00484ED5"/>
    <w:rsid w:val="004B6AC2"/>
    <w:rsid w:val="00607BD4"/>
    <w:rsid w:val="0062121D"/>
    <w:rsid w:val="006238F0"/>
    <w:rsid w:val="00636539"/>
    <w:rsid w:val="00650E91"/>
    <w:rsid w:val="006514AA"/>
    <w:rsid w:val="00660FB4"/>
    <w:rsid w:val="006A58F8"/>
    <w:rsid w:val="006C0475"/>
    <w:rsid w:val="006E2E4F"/>
    <w:rsid w:val="006E79A9"/>
    <w:rsid w:val="006F577A"/>
    <w:rsid w:val="00722C43"/>
    <w:rsid w:val="00723153"/>
    <w:rsid w:val="007865EE"/>
    <w:rsid w:val="007A6398"/>
    <w:rsid w:val="007B47FC"/>
    <w:rsid w:val="00872C9E"/>
    <w:rsid w:val="008837E0"/>
    <w:rsid w:val="008C4457"/>
    <w:rsid w:val="008F75BC"/>
    <w:rsid w:val="009C507E"/>
    <w:rsid w:val="009F7D96"/>
    <w:rsid w:val="00A42B3E"/>
    <w:rsid w:val="00AD3FC2"/>
    <w:rsid w:val="00AE5C36"/>
    <w:rsid w:val="00AE6860"/>
    <w:rsid w:val="00AF1789"/>
    <w:rsid w:val="00B23C68"/>
    <w:rsid w:val="00B54F0C"/>
    <w:rsid w:val="00B66AB3"/>
    <w:rsid w:val="00B82060"/>
    <w:rsid w:val="00B927BC"/>
    <w:rsid w:val="00BA6748"/>
    <w:rsid w:val="00BF2854"/>
    <w:rsid w:val="00C160AB"/>
    <w:rsid w:val="00C914AB"/>
    <w:rsid w:val="00CA45DF"/>
    <w:rsid w:val="00CD0457"/>
    <w:rsid w:val="00CF5969"/>
    <w:rsid w:val="00D02A7B"/>
    <w:rsid w:val="00DA7232"/>
    <w:rsid w:val="00DC11B6"/>
    <w:rsid w:val="00DD4BD8"/>
    <w:rsid w:val="00DE3964"/>
    <w:rsid w:val="00E01B94"/>
    <w:rsid w:val="00E101F0"/>
    <w:rsid w:val="00E93449"/>
    <w:rsid w:val="00ED69DF"/>
    <w:rsid w:val="00F05A50"/>
    <w:rsid w:val="00F476D6"/>
    <w:rsid w:val="00F62E8A"/>
    <w:rsid w:val="00F96378"/>
    <w:rsid w:val="00FB375C"/>
    <w:rsid w:val="00FC75A0"/>
    <w:rsid w:val="00FD56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7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3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14AA"/>
    <w:rPr>
      <w:sz w:val="18"/>
      <w:szCs w:val="18"/>
    </w:rPr>
  </w:style>
  <w:style w:type="paragraph" w:styleId="a4">
    <w:name w:val="annotation text"/>
    <w:basedOn w:val="a"/>
    <w:link w:val="a5"/>
    <w:uiPriority w:val="99"/>
    <w:semiHidden/>
    <w:unhideWhenUsed/>
    <w:rsid w:val="006514AA"/>
  </w:style>
  <w:style w:type="character" w:customStyle="1" w:styleId="a5">
    <w:name w:val="Текст примечания Знак"/>
    <w:basedOn w:val="a0"/>
    <w:link w:val="a4"/>
    <w:uiPriority w:val="99"/>
    <w:semiHidden/>
    <w:rsid w:val="006514AA"/>
    <w:rPr>
      <w:rFonts w:ascii="Times New Roman" w:hAnsi="Times New Roman"/>
    </w:rPr>
  </w:style>
  <w:style w:type="paragraph" w:styleId="a6">
    <w:name w:val="annotation subject"/>
    <w:basedOn w:val="a4"/>
    <w:next w:val="a4"/>
    <w:link w:val="a7"/>
    <w:uiPriority w:val="99"/>
    <w:semiHidden/>
    <w:unhideWhenUsed/>
    <w:rsid w:val="006514AA"/>
    <w:rPr>
      <w:b/>
      <w:bCs/>
      <w:sz w:val="20"/>
      <w:szCs w:val="20"/>
    </w:rPr>
  </w:style>
  <w:style w:type="character" w:customStyle="1" w:styleId="a7">
    <w:name w:val="Тема примечания Знак"/>
    <w:basedOn w:val="a5"/>
    <w:link w:val="a6"/>
    <w:uiPriority w:val="99"/>
    <w:semiHidden/>
    <w:rsid w:val="006514AA"/>
    <w:rPr>
      <w:rFonts w:ascii="Times New Roman" w:hAnsi="Times New Roman"/>
      <w:b/>
      <w:bCs/>
      <w:sz w:val="20"/>
      <w:szCs w:val="20"/>
    </w:rPr>
  </w:style>
  <w:style w:type="paragraph" w:styleId="a8">
    <w:name w:val="Balloon Text"/>
    <w:basedOn w:val="a"/>
    <w:link w:val="a9"/>
    <w:uiPriority w:val="99"/>
    <w:semiHidden/>
    <w:unhideWhenUsed/>
    <w:rsid w:val="006514AA"/>
    <w:pPr>
      <w:spacing w:after="0"/>
    </w:pPr>
    <w:rPr>
      <w:rFonts w:ascii="Lucida Grande" w:hAnsi="Lucida Grande" w:cs="Lucida Grande"/>
      <w:sz w:val="18"/>
      <w:szCs w:val="18"/>
    </w:rPr>
  </w:style>
  <w:style w:type="character" w:customStyle="1" w:styleId="a9">
    <w:name w:val="Текст выноски Знак"/>
    <w:basedOn w:val="a0"/>
    <w:link w:val="a8"/>
    <w:uiPriority w:val="99"/>
    <w:semiHidden/>
    <w:rsid w:val="006514AA"/>
    <w:rPr>
      <w:rFonts w:ascii="Lucida Grande" w:hAnsi="Lucida Grande" w:cs="Lucida Grande"/>
      <w:sz w:val="18"/>
      <w:szCs w:val="18"/>
    </w:rPr>
  </w:style>
  <w:style w:type="paragraph" w:styleId="aa">
    <w:name w:val="List Paragraph"/>
    <w:basedOn w:val="a"/>
    <w:uiPriority w:val="34"/>
    <w:qFormat/>
    <w:rsid w:val="006E79A9"/>
    <w:pPr>
      <w:ind w:left="720"/>
      <w:contextualSpacing/>
    </w:pPr>
  </w:style>
  <w:style w:type="paragraph" w:styleId="ab">
    <w:name w:val="header"/>
    <w:basedOn w:val="a"/>
    <w:link w:val="ac"/>
    <w:uiPriority w:val="99"/>
    <w:unhideWhenUsed/>
    <w:rsid w:val="006E79A9"/>
    <w:pPr>
      <w:tabs>
        <w:tab w:val="center" w:pos="4320"/>
        <w:tab w:val="right" w:pos="8640"/>
      </w:tabs>
      <w:spacing w:after="0"/>
    </w:pPr>
  </w:style>
  <w:style w:type="character" w:customStyle="1" w:styleId="ac">
    <w:name w:val="Верхний колонтитул Знак"/>
    <w:basedOn w:val="a0"/>
    <w:link w:val="ab"/>
    <w:uiPriority w:val="99"/>
    <w:rsid w:val="006E79A9"/>
    <w:rPr>
      <w:rFonts w:ascii="Times New Roman" w:hAnsi="Times New Roman"/>
    </w:rPr>
  </w:style>
  <w:style w:type="character" w:styleId="ad">
    <w:name w:val="page number"/>
    <w:basedOn w:val="a0"/>
    <w:uiPriority w:val="99"/>
    <w:semiHidden/>
    <w:unhideWhenUsed/>
    <w:rsid w:val="006E79A9"/>
  </w:style>
  <w:style w:type="paragraph" w:styleId="ae">
    <w:name w:val="footer"/>
    <w:basedOn w:val="a"/>
    <w:link w:val="af"/>
    <w:uiPriority w:val="99"/>
    <w:unhideWhenUsed/>
    <w:rsid w:val="003F7FA4"/>
    <w:pPr>
      <w:tabs>
        <w:tab w:val="center" w:pos="4677"/>
        <w:tab w:val="right" w:pos="9355"/>
      </w:tabs>
      <w:spacing w:after="0"/>
    </w:pPr>
  </w:style>
  <w:style w:type="character" w:customStyle="1" w:styleId="af">
    <w:name w:val="Нижний колонтитул Знак"/>
    <w:basedOn w:val="a0"/>
    <w:link w:val="ae"/>
    <w:uiPriority w:val="99"/>
    <w:rsid w:val="003F7FA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3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14AA"/>
    <w:rPr>
      <w:sz w:val="18"/>
      <w:szCs w:val="18"/>
    </w:rPr>
  </w:style>
  <w:style w:type="paragraph" w:styleId="a4">
    <w:name w:val="annotation text"/>
    <w:basedOn w:val="a"/>
    <w:link w:val="a5"/>
    <w:uiPriority w:val="99"/>
    <w:semiHidden/>
    <w:unhideWhenUsed/>
    <w:rsid w:val="006514AA"/>
  </w:style>
  <w:style w:type="character" w:customStyle="1" w:styleId="a5">
    <w:name w:val="Текст примечания Знак"/>
    <w:basedOn w:val="a0"/>
    <w:link w:val="a4"/>
    <w:uiPriority w:val="99"/>
    <w:semiHidden/>
    <w:rsid w:val="006514AA"/>
    <w:rPr>
      <w:rFonts w:ascii="Times New Roman" w:hAnsi="Times New Roman"/>
    </w:rPr>
  </w:style>
  <w:style w:type="paragraph" w:styleId="a6">
    <w:name w:val="annotation subject"/>
    <w:basedOn w:val="a4"/>
    <w:next w:val="a4"/>
    <w:link w:val="a7"/>
    <w:uiPriority w:val="99"/>
    <w:semiHidden/>
    <w:unhideWhenUsed/>
    <w:rsid w:val="006514AA"/>
    <w:rPr>
      <w:b/>
      <w:bCs/>
      <w:sz w:val="20"/>
      <w:szCs w:val="20"/>
    </w:rPr>
  </w:style>
  <w:style w:type="character" w:customStyle="1" w:styleId="a7">
    <w:name w:val="Тема примечания Знак"/>
    <w:basedOn w:val="a5"/>
    <w:link w:val="a6"/>
    <w:uiPriority w:val="99"/>
    <w:semiHidden/>
    <w:rsid w:val="006514AA"/>
    <w:rPr>
      <w:rFonts w:ascii="Times New Roman" w:hAnsi="Times New Roman"/>
      <w:b/>
      <w:bCs/>
      <w:sz w:val="20"/>
      <w:szCs w:val="20"/>
    </w:rPr>
  </w:style>
  <w:style w:type="paragraph" w:styleId="a8">
    <w:name w:val="Balloon Text"/>
    <w:basedOn w:val="a"/>
    <w:link w:val="a9"/>
    <w:uiPriority w:val="99"/>
    <w:semiHidden/>
    <w:unhideWhenUsed/>
    <w:rsid w:val="006514AA"/>
    <w:pPr>
      <w:spacing w:after="0"/>
    </w:pPr>
    <w:rPr>
      <w:rFonts w:ascii="Lucida Grande" w:hAnsi="Lucida Grande" w:cs="Lucida Grande"/>
      <w:sz w:val="18"/>
      <w:szCs w:val="18"/>
    </w:rPr>
  </w:style>
  <w:style w:type="character" w:customStyle="1" w:styleId="a9">
    <w:name w:val="Текст выноски Знак"/>
    <w:basedOn w:val="a0"/>
    <w:link w:val="a8"/>
    <w:uiPriority w:val="99"/>
    <w:semiHidden/>
    <w:rsid w:val="006514AA"/>
    <w:rPr>
      <w:rFonts w:ascii="Lucida Grande" w:hAnsi="Lucida Grande" w:cs="Lucida Grande"/>
      <w:sz w:val="18"/>
      <w:szCs w:val="18"/>
    </w:rPr>
  </w:style>
  <w:style w:type="paragraph" w:styleId="aa">
    <w:name w:val="List Paragraph"/>
    <w:basedOn w:val="a"/>
    <w:uiPriority w:val="34"/>
    <w:qFormat/>
    <w:rsid w:val="006E79A9"/>
    <w:pPr>
      <w:ind w:left="720"/>
      <w:contextualSpacing/>
    </w:pPr>
  </w:style>
  <w:style w:type="paragraph" w:styleId="ab">
    <w:name w:val="header"/>
    <w:basedOn w:val="a"/>
    <w:link w:val="ac"/>
    <w:uiPriority w:val="99"/>
    <w:unhideWhenUsed/>
    <w:rsid w:val="006E79A9"/>
    <w:pPr>
      <w:tabs>
        <w:tab w:val="center" w:pos="4320"/>
        <w:tab w:val="right" w:pos="8640"/>
      </w:tabs>
      <w:spacing w:after="0"/>
    </w:pPr>
  </w:style>
  <w:style w:type="character" w:customStyle="1" w:styleId="ac">
    <w:name w:val="Верхний колонтитул Знак"/>
    <w:basedOn w:val="a0"/>
    <w:link w:val="ab"/>
    <w:uiPriority w:val="99"/>
    <w:rsid w:val="006E79A9"/>
    <w:rPr>
      <w:rFonts w:ascii="Times New Roman" w:hAnsi="Times New Roman"/>
    </w:rPr>
  </w:style>
  <w:style w:type="character" w:styleId="ad">
    <w:name w:val="page number"/>
    <w:basedOn w:val="a0"/>
    <w:uiPriority w:val="99"/>
    <w:semiHidden/>
    <w:unhideWhenUsed/>
    <w:rsid w:val="006E79A9"/>
  </w:style>
  <w:style w:type="paragraph" w:styleId="ae">
    <w:name w:val="footer"/>
    <w:basedOn w:val="a"/>
    <w:link w:val="af"/>
    <w:uiPriority w:val="99"/>
    <w:unhideWhenUsed/>
    <w:rsid w:val="003F7FA4"/>
    <w:pPr>
      <w:tabs>
        <w:tab w:val="center" w:pos="4677"/>
        <w:tab w:val="right" w:pos="9355"/>
      </w:tabs>
      <w:spacing w:after="0"/>
    </w:pPr>
  </w:style>
  <w:style w:type="character" w:customStyle="1" w:styleId="af">
    <w:name w:val="Нижний колонтитул Знак"/>
    <w:basedOn w:val="a0"/>
    <w:link w:val="ae"/>
    <w:uiPriority w:val="99"/>
    <w:rsid w:val="003F7FA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ightsconference@argon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9B00-9F35-40C8-AD51-4508E730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University of Wyoming</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Busch</dc:creator>
  <cp:lastModifiedBy>Windows User</cp:lastModifiedBy>
  <cp:revision>4</cp:revision>
  <cp:lastPrinted>2017-04-04T05:11:00Z</cp:lastPrinted>
  <dcterms:created xsi:type="dcterms:W3CDTF">2017-04-14T06:11:00Z</dcterms:created>
  <dcterms:modified xsi:type="dcterms:W3CDTF">2017-05-02T03:10:00Z</dcterms:modified>
</cp:coreProperties>
</file>